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5EA" w:rsidRDefault="00AE55EA"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rPr>
          <w:rFonts w:ascii="Times New Roman" w:hAnsi="Times New Roman" w:cs="Times New Roman"/>
          <w:sz w:val="24"/>
          <w:szCs w:val="24"/>
        </w:rPr>
      </w:pPr>
    </w:p>
    <w:p w:rsidR="002748FD" w:rsidRDefault="002748FD" w:rsidP="002748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Survey Art History </w:t>
      </w:r>
      <w:proofErr w:type="spellStart"/>
      <w:r>
        <w:rPr>
          <w:rFonts w:ascii="Times New Roman" w:hAnsi="Times New Roman" w:cs="Times New Roman"/>
          <w:sz w:val="24"/>
          <w:szCs w:val="24"/>
        </w:rPr>
        <w:t>ll</w:t>
      </w:r>
      <w:proofErr w:type="spellEnd"/>
    </w:p>
    <w:p w:rsidR="002B4210" w:rsidRDefault="002B4210" w:rsidP="002748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B4210" w:rsidRDefault="002B4210" w:rsidP="002748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748FD" w:rsidRDefault="002B4210" w:rsidP="002B42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2748FD" w:rsidRDefault="002748FD" w:rsidP="002748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48FD" w:rsidRDefault="002748FD" w:rsidP="002748FD">
      <w:pPr>
        <w:spacing w:after="0" w:line="480" w:lineRule="auto"/>
        <w:jc w:val="center"/>
        <w:rPr>
          <w:rFonts w:ascii="Times New Roman" w:hAnsi="Times New Roman" w:cs="Times New Roman"/>
          <w:sz w:val="24"/>
          <w:szCs w:val="24"/>
        </w:rPr>
      </w:pPr>
    </w:p>
    <w:p w:rsidR="002748FD" w:rsidRDefault="002748FD" w:rsidP="002748FD">
      <w:pPr>
        <w:spacing w:after="0" w:line="480" w:lineRule="auto"/>
        <w:jc w:val="center"/>
        <w:rPr>
          <w:rFonts w:ascii="Times New Roman" w:hAnsi="Times New Roman" w:cs="Times New Roman"/>
          <w:sz w:val="24"/>
          <w:szCs w:val="24"/>
        </w:rPr>
      </w:pPr>
    </w:p>
    <w:p w:rsidR="002748FD" w:rsidRDefault="002748FD" w:rsidP="002748FD">
      <w:pPr>
        <w:spacing w:after="0" w:line="480" w:lineRule="auto"/>
        <w:jc w:val="center"/>
        <w:rPr>
          <w:rFonts w:ascii="Times New Roman" w:hAnsi="Times New Roman" w:cs="Times New Roman"/>
          <w:sz w:val="24"/>
          <w:szCs w:val="24"/>
        </w:rPr>
      </w:pPr>
    </w:p>
    <w:p w:rsidR="002748FD" w:rsidRDefault="002748FD" w:rsidP="002748FD">
      <w:pPr>
        <w:spacing w:after="0" w:line="480" w:lineRule="auto"/>
        <w:jc w:val="center"/>
        <w:rPr>
          <w:rFonts w:ascii="Times New Roman" w:hAnsi="Times New Roman" w:cs="Times New Roman"/>
          <w:sz w:val="24"/>
          <w:szCs w:val="24"/>
        </w:rPr>
      </w:pPr>
    </w:p>
    <w:p w:rsidR="002748FD" w:rsidRDefault="002748FD" w:rsidP="002748FD">
      <w:pPr>
        <w:spacing w:after="0" w:line="480" w:lineRule="auto"/>
        <w:jc w:val="center"/>
        <w:rPr>
          <w:rFonts w:ascii="Times New Roman" w:hAnsi="Times New Roman" w:cs="Times New Roman"/>
          <w:sz w:val="24"/>
          <w:szCs w:val="24"/>
        </w:rPr>
      </w:pPr>
    </w:p>
    <w:p w:rsidR="002748FD" w:rsidRDefault="002748FD" w:rsidP="002748FD">
      <w:pPr>
        <w:rPr>
          <w:rFonts w:ascii="Times New Roman" w:hAnsi="Times New Roman" w:cs="Times New Roman"/>
          <w:sz w:val="24"/>
          <w:szCs w:val="24"/>
        </w:rPr>
      </w:pPr>
    </w:p>
    <w:p w:rsidR="002748FD" w:rsidRDefault="002748FD" w:rsidP="002748FD">
      <w:pPr>
        <w:rPr>
          <w:rFonts w:ascii="Times New Roman" w:hAnsi="Times New Roman" w:cs="Times New Roman"/>
          <w:sz w:val="24"/>
          <w:szCs w:val="24"/>
        </w:rPr>
      </w:pPr>
    </w:p>
    <w:p w:rsidR="00D20159" w:rsidRDefault="00D20159" w:rsidP="00D201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Survey Art History</w:t>
      </w:r>
    </w:p>
    <w:p w:rsidR="001C4760" w:rsidRDefault="0095766C" w:rsidP="00D201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is a watercolo</w:t>
      </w:r>
      <w:r w:rsidR="00C50850">
        <w:rPr>
          <w:rFonts w:ascii="Times New Roman" w:hAnsi="Times New Roman" w:cs="Times New Roman"/>
          <w:sz w:val="24"/>
          <w:szCs w:val="24"/>
        </w:rPr>
        <w:t xml:space="preserve">r image from what I can observe. The image is not that clear but most of the drawings are visible. </w:t>
      </w:r>
      <w:r w:rsidR="001A7987">
        <w:rPr>
          <w:rFonts w:ascii="Times New Roman" w:hAnsi="Times New Roman" w:cs="Times New Roman"/>
          <w:sz w:val="24"/>
          <w:szCs w:val="24"/>
        </w:rPr>
        <w:t>There are few noticeable things like a terrestrial being which looks like an angel, the building looks like a church</w:t>
      </w:r>
      <w:r w:rsidR="0038057B">
        <w:rPr>
          <w:rFonts w:ascii="Times New Roman" w:hAnsi="Times New Roman" w:cs="Times New Roman"/>
          <w:sz w:val="24"/>
          <w:szCs w:val="24"/>
        </w:rPr>
        <w:t xml:space="preserve"> or a temple</w:t>
      </w:r>
      <w:r w:rsidR="001A7987">
        <w:rPr>
          <w:rFonts w:ascii="Times New Roman" w:hAnsi="Times New Roman" w:cs="Times New Roman"/>
          <w:sz w:val="24"/>
          <w:szCs w:val="24"/>
        </w:rPr>
        <w:t>. There are different types of color used on the painting. Some colors are shouting</w:t>
      </w:r>
      <w:r w:rsidR="002A6D69">
        <w:rPr>
          <w:rFonts w:ascii="Times New Roman" w:hAnsi="Times New Roman" w:cs="Times New Roman"/>
          <w:sz w:val="24"/>
          <w:szCs w:val="24"/>
        </w:rPr>
        <w:t xml:space="preserve"> and others are dull therefore portraying different meaning. Seems like the image shows interior part of the building with many </w:t>
      </w:r>
      <w:r w:rsidR="00672075">
        <w:rPr>
          <w:rFonts w:ascii="Times New Roman" w:hAnsi="Times New Roman" w:cs="Times New Roman"/>
          <w:sz w:val="24"/>
          <w:szCs w:val="24"/>
        </w:rPr>
        <w:t>outlets</w:t>
      </w:r>
      <w:r w:rsidR="002A6D69">
        <w:rPr>
          <w:rFonts w:ascii="Times New Roman" w:hAnsi="Times New Roman" w:cs="Times New Roman"/>
          <w:sz w:val="24"/>
          <w:szCs w:val="24"/>
        </w:rPr>
        <w:t xml:space="preserve"> which look like windows</w:t>
      </w:r>
      <w:r w:rsidR="001D3890">
        <w:rPr>
          <w:rFonts w:ascii="Times New Roman" w:hAnsi="Times New Roman" w:cs="Times New Roman"/>
          <w:sz w:val="24"/>
          <w:szCs w:val="24"/>
        </w:rPr>
        <w:t xml:space="preserve"> and a single door</w:t>
      </w:r>
      <w:r w:rsidR="002A6D69">
        <w:rPr>
          <w:rFonts w:ascii="Times New Roman" w:hAnsi="Times New Roman" w:cs="Times New Roman"/>
          <w:sz w:val="24"/>
          <w:szCs w:val="24"/>
        </w:rPr>
        <w:t xml:space="preserve">. There </w:t>
      </w:r>
      <w:r w:rsidR="002B4210">
        <w:rPr>
          <w:rFonts w:ascii="Times New Roman" w:hAnsi="Times New Roman" w:cs="Times New Roman"/>
          <w:sz w:val="24"/>
          <w:szCs w:val="24"/>
        </w:rPr>
        <w:t>are also some white dotted drawings</w:t>
      </w:r>
      <w:r w:rsidR="002A6D69">
        <w:rPr>
          <w:rFonts w:ascii="Times New Roman" w:hAnsi="Times New Roman" w:cs="Times New Roman"/>
          <w:sz w:val="24"/>
          <w:szCs w:val="24"/>
        </w:rPr>
        <w:t xml:space="preserve"> which are used to</w:t>
      </w:r>
      <w:r w:rsidR="001D3890">
        <w:rPr>
          <w:rFonts w:ascii="Times New Roman" w:hAnsi="Times New Roman" w:cs="Times New Roman"/>
          <w:sz w:val="24"/>
          <w:szCs w:val="24"/>
        </w:rPr>
        <w:t xml:space="preserve"> illustrate lighting.</w:t>
      </w:r>
      <w:r w:rsidR="002A6D69">
        <w:rPr>
          <w:rFonts w:ascii="Times New Roman" w:hAnsi="Times New Roman" w:cs="Times New Roman"/>
          <w:sz w:val="24"/>
          <w:szCs w:val="24"/>
        </w:rPr>
        <w:t xml:space="preserve"> </w:t>
      </w:r>
      <w:r w:rsidR="001D3890">
        <w:rPr>
          <w:rFonts w:ascii="Times New Roman" w:hAnsi="Times New Roman" w:cs="Times New Roman"/>
          <w:sz w:val="24"/>
          <w:szCs w:val="24"/>
        </w:rPr>
        <w:t>Inside the building seems like there is a being sitting down and his attire look</w:t>
      </w:r>
      <w:r w:rsidR="00405078">
        <w:rPr>
          <w:rFonts w:ascii="Times New Roman" w:hAnsi="Times New Roman" w:cs="Times New Roman"/>
          <w:sz w:val="24"/>
          <w:szCs w:val="24"/>
        </w:rPr>
        <w:t xml:space="preserve"> like those of a clergy man.</w:t>
      </w:r>
      <w:r w:rsidR="0038057B">
        <w:rPr>
          <w:rFonts w:ascii="Times New Roman" w:hAnsi="Times New Roman" w:cs="Times New Roman"/>
          <w:sz w:val="24"/>
          <w:szCs w:val="24"/>
        </w:rPr>
        <w:t xml:space="preserve"> I would associate this drawing to a church or a spiritual place like a temple. In such places is where you have so many windows which brings in enough light. The man in the building seems to be wearing an attire that is common in churches. The picture of an angels is mostly used in churches and other spiritual places that believes in being with wings.</w:t>
      </w:r>
    </w:p>
    <w:p w:rsidR="0038057B" w:rsidRDefault="0038057B" w:rsidP="0067207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A10B6">
        <w:rPr>
          <w:rFonts w:ascii="Times New Roman" w:hAnsi="Times New Roman" w:cs="Times New Roman"/>
          <w:sz w:val="24"/>
          <w:szCs w:val="24"/>
        </w:rPr>
        <w:t>The image is self-explanatory and many would understand from first visualization. I</w:t>
      </w:r>
      <w:r w:rsidR="00672075">
        <w:rPr>
          <w:rFonts w:ascii="Times New Roman" w:hAnsi="Times New Roman" w:cs="Times New Roman"/>
          <w:sz w:val="24"/>
          <w:szCs w:val="24"/>
        </w:rPr>
        <w:t xml:space="preserve"> would use spiritual adjectives to</w:t>
      </w:r>
      <w:r w:rsidR="009A10B6">
        <w:rPr>
          <w:rFonts w:ascii="Times New Roman" w:hAnsi="Times New Roman" w:cs="Times New Roman"/>
          <w:sz w:val="24"/>
          <w:szCs w:val="24"/>
        </w:rPr>
        <w:t xml:space="preserve"> </w:t>
      </w:r>
      <w:r w:rsidR="00063E8D">
        <w:rPr>
          <w:rFonts w:ascii="Times New Roman" w:hAnsi="Times New Roman" w:cs="Times New Roman"/>
          <w:sz w:val="24"/>
          <w:szCs w:val="24"/>
        </w:rPr>
        <w:t>explain the painting because it is a church or a temple</w:t>
      </w:r>
      <w:r w:rsidR="009A10B6">
        <w:rPr>
          <w:rFonts w:ascii="Times New Roman" w:hAnsi="Times New Roman" w:cs="Times New Roman"/>
          <w:sz w:val="24"/>
          <w:szCs w:val="24"/>
        </w:rPr>
        <w:t xml:space="preserve">. According to my interpretation, a church is place that is decorated with more images of angels </w:t>
      </w:r>
      <w:r w:rsidR="00672075">
        <w:rPr>
          <w:rFonts w:ascii="Times New Roman" w:hAnsi="Times New Roman" w:cs="Times New Roman"/>
          <w:sz w:val="24"/>
          <w:szCs w:val="24"/>
        </w:rPr>
        <w:t>and the clergy dressing code is that of a full white or black gown. The</w:t>
      </w:r>
      <w:r w:rsidR="00D20159">
        <w:rPr>
          <w:rFonts w:ascii="Times New Roman" w:hAnsi="Times New Roman" w:cs="Times New Roman"/>
          <w:sz w:val="24"/>
          <w:szCs w:val="24"/>
        </w:rPr>
        <w:t>refore, the tune</w:t>
      </w:r>
      <w:r w:rsidR="00672075">
        <w:rPr>
          <w:rFonts w:ascii="Times New Roman" w:hAnsi="Times New Roman" w:cs="Times New Roman"/>
          <w:sz w:val="24"/>
          <w:szCs w:val="24"/>
        </w:rPr>
        <w:t xml:space="preserve"> is quiet and peaceful. A spiritual place is mostly associated with peace a</w:t>
      </w:r>
      <w:r w:rsidR="00D20159">
        <w:rPr>
          <w:rFonts w:ascii="Times New Roman" w:hAnsi="Times New Roman" w:cs="Times New Roman"/>
          <w:sz w:val="24"/>
          <w:szCs w:val="24"/>
        </w:rPr>
        <w:t>nd calmness a place of moderate volume</w:t>
      </w:r>
      <w:r w:rsidR="00672075">
        <w:rPr>
          <w:rFonts w:ascii="Times New Roman" w:hAnsi="Times New Roman" w:cs="Times New Roman"/>
          <w:sz w:val="24"/>
          <w:szCs w:val="24"/>
        </w:rPr>
        <w:t>. Sometime there are songs played</w:t>
      </w:r>
      <w:r w:rsidR="00D20159">
        <w:rPr>
          <w:rFonts w:ascii="Times New Roman" w:hAnsi="Times New Roman" w:cs="Times New Roman"/>
          <w:sz w:val="24"/>
          <w:szCs w:val="24"/>
        </w:rPr>
        <w:t xml:space="preserve"> and preaching</w:t>
      </w:r>
      <w:r w:rsidR="00672075">
        <w:rPr>
          <w:rFonts w:ascii="Times New Roman" w:hAnsi="Times New Roman" w:cs="Times New Roman"/>
          <w:sz w:val="24"/>
          <w:szCs w:val="24"/>
        </w:rPr>
        <w:t xml:space="preserve"> therefore everything is moderate. The a</w:t>
      </w:r>
      <w:r w:rsidR="00D20159">
        <w:rPr>
          <w:rFonts w:ascii="Times New Roman" w:hAnsi="Times New Roman" w:cs="Times New Roman"/>
          <w:sz w:val="24"/>
          <w:szCs w:val="24"/>
        </w:rPr>
        <w:t>rtist used some form of images</w:t>
      </w:r>
      <w:r w:rsidR="00672075">
        <w:rPr>
          <w:rFonts w:ascii="Times New Roman" w:hAnsi="Times New Roman" w:cs="Times New Roman"/>
          <w:sz w:val="24"/>
          <w:szCs w:val="24"/>
        </w:rPr>
        <w:t xml:space="preserve"> like clergy man to</w:t>
      </w:r>
      <w:r w:rsidR="00F36E7F">
        <w:rPr>
          <w:rFonts w:ascii="Times New Roman" w:hAnsi="Times New Roman" w:cs="Times New Roman"/>
          <w:sz w:val="24"/>
          <w:szCs w:val="24"/>
        </w:rPr>
        <w:t xml:space="preserve"> depict the volume.</w:t>
      </w:r>
    </w:p>
    <w:p w:rsidR="00063E8D" w:rsidRDefault="00063E8D" w:rsidP="00672075">
      <w:pPr>
        <w:spacing w:after="0" w:line="480" w:lineRule="auto"/>
        <w:rPr>
          <w:rFonts w:ascii="Times New Roman" w:hAnsi="Times New Roman" w:cs="Times New Roman"/>
          <w:sz w:val="24"/>
          <w:szCs w:val="24"/>
        </w:rPr>
      </w:pPr>
      <w:r>
        <w:rPr>
          <w:rFonts w:ascii="Times New Roman" w:hAnsi="Times New Roman" w:cs="Times New Roman"/>
          <w:sz w:val="24"/>
          <w:szCs w:val="24"/>
        </w:rPr>
        <w:tab/>
        <w:t>The organization of the painting is not quite articulate. This means it would require more understanding to come up with conclusive interpretation. Such a</w:t>
      </w:r>
      <w:r w:rsidR="0050677E">
        <w:rPr>
          <w:rFonts w:ascii="Times New Roman" w:hAnsi="Times New Roman" w:cs="Times New Roman"/>
          <w:sz w:val="24"/>
          <w:szCs w:val="24"/>
        </w:rPr>
        <w:t xml:space="preserve"> painting </w:t>
      </w:r>
      <w:r w:rsidR="002B4210">
        <w:rPr>
          <w:rFonts w:ascii="Times New Roman" w:hAnsi="Times New Roman" w:cs="Times New Roman"/>
          <w:sz w:val="24"/>
          <w:szCs w:val="24"/>
        </w:rPr>
        <w:t>creates</w:t>
      </w:r>
      <w:r w:rsidR="0050677E">
        <w:rPr>
          <w:rFonts w:ascii="Times New Roman" w:hAnsi="Times New Roman" w:cs="Times New Roman"/>
          <w:sz w:val="24"/>
          <w:szCs w:val="24"/>
        </w:rPr>
        <w:t xml:space="preserve"> spiritual impact</w:t>
      </w:r>
      <w:r w:rsidR="002B4210">
        <w:rPr>
          <w:rFonts w:ascii="Times New Roman" w:hAnsi="Times New Roman" w:cs="Times New Roman"/>
          <w:sz w:val="24"/>
          <w:szCs w:val="24"/>
        </w:rPr>
        <w:t xml:space="preserve"> to the viewers.</w:t>
      </w:r>
    </w:p>
    <w:p w:rsidR="0038057B" w:rsidRPr="002748FD" w:rsidRDefault="0038057B" w:rsidP="00672075">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38057B" w:rsidRPr="002748FD" w:rsidSect="002748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F59" w:rsidRDefault="00966F59" w:rsidP="002748FD">
      <w:pPr>
        <w:spacing w:after="0" w:line="240" w:lineRule="auto"/>
      </w:pPr>
      <w:r>
        <w:separator/>
      </w:r>
    </w:p>
  </w:endnote>
  <w:endnote w:type="continuationSeparator" w:id="0">
    <w:p w:rsidR="00966F59" w:rsidRDefault="00966F59" w:rsidP="0027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F59" w:rsidRDefault="00966F59" w:rsidP="002748FD">
      <w:pPr>
        <w:spacing w:after="0" w:line="240" w:lineRule="auto"/>
      </w:pPr>
      <w:r>
        <w:separator/>
      </w:r>
    </w:p>
  </w:footnote>
  <w:footnote w:type="continuationSeparator" w:id="0">
    <w:p w:rsidR="00966F59" w:rsidRDefault="00966F59" w:rsidP="0027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760" w:rsidRDefault="001C4760">
    <w:pPr>
      <w:pStyle w:val="Header"/>
    </w:pPr>
    <w:r>
      <w:t xml:space="preserve"> SURVEY ART HISTORY II</w:t>
    </w:r>
    <w:r>
      <w:tab/>
    </w:r>
    <w:r>
      <w:tab/>
    </w:r>
    <w:r>
      <w:fldChar w:fldCharType="begin"/>
    </w:r>
    <w:r>
      <w:instrText xml:space="preserve"> PAGE   \* MERGEFORMAT </w:instrText>
    </w:r>
    <w:r>
      <w:fldChar w:fldCharType="separate"/>
    </w:r>
    <w:r w:rsidR="00F36E7F">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4210" w:rsidRDefault="002B4210">
    <w:pPr>
      <w:pStyle w:val="Header"/>
    </w:pPr>
    <w:r>
      <w:t>RUNNING HEAD: SURVEY ART HISTORY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FD"/>
    <w:rsid w:val="00063E8D"/>
    <w:rsid w:val="001A7987"/>
    <w:rsid w:val="001C4760"/>
    <w:rsid w:val="001D3890"/>
    <w:rsid w:val="002748FD"/>
    <w:rsid w:val="002A6D69"/>
    <w:rsid w:val="002B4210"/>
    <w:rsid w:val="0038057B"/>
    <w:rsid w:val="00405078"/>
    <w:rsid w:val="0050677E"/>
    <w:rsid w:val="00672075"/>
    <w:rsid w:val="0095766C"/>
    <w:rsid w:val="00966F59"/>
    <w:rsid w:val="009A10B6"/>
    <w:rsid w:val="00AE55EA"/>
    <w:rsid w:val="00B74A91"/>
    <w:rsid w:val="00C50850"/>
    <w:rsid w:val="00D20159"/>
    <w:rsid w:val="00F36E7F"/>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B8380"/>
  <w15:chartTrackingRefBased/>
  <w15:docId w15:val="{19CA5BDF-00EB-43CC-8546-EA4DED19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FD"/>
  </w:style>
  <w:style w:type="paragraph" w:styleId="Footer">
    <w:name w:val="footer"/>
    <w:basedOn w:val="Normal"/>
    <w:link w:val="FooterChar"/>
    <w:uiPriority w:val="99"/>
    <w:unhideWhenUsed/>
    <w:rsid w:val="0027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603</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Digitalvalley</dc:creator>
  <cp:keywords/>
  <dc:description/>
  <cp:lastModifiedBy>Digitalvalley</cp:lastModifiedBy>
  <cp:revision>1</cp:revision>
  <dcterms:created xsi:type="dcterms:W3CDTF">2017-10-19T00:45:00Z</dcterms:created>
  <dcterms:modified xsi:type="dcterms:W3CDTF">2017-10-19T11:31:00Z</dcterms:modified>
</cp:coreProperties>
</file>